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150B88" w14:textId="77777777" w:rsidR="008330F1" w:rsidRDefault="00000000">
      <w:pPr>
        <w:tabs>
          <w:tab w:val="left" w:pos="3603"/>
        </w:tabs>
        <w:ind w:left="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114300" distR="114300" wp14:anchorId="02FE51D4" wp14:editId="7195DE25">
                <wp:extent cx="1076325" cy="504825"/>
                <wp:effectExtent l="0" t="0" r="0" b="0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504825"/>
                          <a:chOff x="4807825" y="3527575"/>
                          <a:chExt cx="1076350" cy="504850"/>
                        </a:xfrm>
                      </wpg:grpSpPr>
                      <wpg:grpSp>
                        <wpg:cNvPr id="1499865795" name="Grupo 1499865795"/>
                        <wpg:cNvGrpSpPr/>
                        <wpg:grpSpPr>
                          <a:xfrm>
                            <a:off x="4807838" y="3527588"/>
                            <a:ext cx="1076325" cy="504825"/>
                            <a:chOff x="0" y="0"/>
                            <a:chExt cx="1076325" cy="504825"/>
                          </a:xfrm>
                        </wpg:grpSpPr>
                        <wps:wsp>
                          <wps:cNvPr id="262515339" name="Rectángulo 262515339"/>
                          <wps:cNvSpPr/>
                          <wps:spPr>
                            <a:xfrm>
                              <a:off x="0" y="0"/>
                              <a:ext cx="1076325" cy="50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F8D459" w14:textId="77777777" w:rsidR="008330F1" w:rsidRDefault="008330F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7139746" name="Rectángulo 827139746"/>
                          <wps:cNvSpPr/>
                          <wps:spPr>
                            <a:xfrm>
                              <a:off x="466725" y="180975"/>
                              <a:ext cx="47625" cy="47625"/>
                            </a:xfrm>
                            <a:prstGeom prst="rect">
                              <a:avLst/>
                            </a:pr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5C995B" w14:textId="77777777" w:rsidR="008330F1" w:rsidRDefault="008330F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0081680" name="Rectángulo 1860081680"/>
                          <wps:cNvSpPr/>
                          <wps:spPr>
                            <a:xfrm>
                              <a:off x="471170" y="185420"/>
                              <a:ext cx="38100" cy="38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CCCCCC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8D4D04B" w14:textId="77777777" w:rsidR="008330F1" w:rsidRDefault="008330F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2FE51D4" id="Grupo 4" o:spid="_x0000_s1026" style="width:84.75pt;height:39.75pt;mso-position-horizontal-relative:char;mso-position-vertical-relative:line" coordorigin="48078,35275" coordsize="10763,5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">
                <v:group id="Grupo 1499865795" o:spid="_x0000_s1027" style="position:absolute;left:48078;top:35275;width:10763;height:5049" coordsize="10763,5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">
                  <v:rect id="Rectángulo 262515339" o:spid="_x0000_s1028" style="position:absolute;width:10763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3F8D459" w14:textId="77777777" w:rsidR="008330F1" w:rsidRDefault="008330F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827139746" o:spid="_x0000_s1029" style="position:absolute;left:4667;top:1809;width:476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" fillcolor="#f2f2f2" stroked="f">
                    <v:textbox inset="2.53958mm,2.53958mm,2.53958mm,2.53958mm">
                      <w:txbxContent>
                        <w:p w14:paraId="275C995B" w14:textId="77777777" w:rsidR="008330F1" w:rsidRDefault="008330F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860081680" o:spid="_x0000_s1030" style="position:absolute;left:4711;top:1854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" strokecolor="#ccc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48D4D04B" w14:textId="77777777" w:rsidR="008330F1" w:rsidRDefault="008330F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D783120" wp14:editId="27015099">
            <wp:extent cx="1870973" cy="46558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973" cy="46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824D0" w14:textId="77777777" w:rsidR="008330F1" w:rsidRDefault="008330F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359398B" w14:textId="77777777" w:rsidR="008330F1" w:rsidRDefault="008330F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1017E9C" w14:textId="77777777" w:rsidR="008330F1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Georgia" w:eastAsia="Georgia" w:hAnsi="Georgia" w:cs="Georgia"/>
          <w:b/>
          <w:color w:val="000000"/>
          <w:sz w:val="20"/>
          <w:szCs w:val="20"/>
        </w:rPr>
      </w:pPr>
      <w:r>
        <w:rPr>
          <w:rFonts w:ascii="Georgia" w:eastAsia="Georgia" w:hAnsi="Georgia" w:cs="Georgia"/>
          <w:b/>
          <w:color w:val="000000"/>
          <w:sz w:val="20"/>
          <w:szCs w:val="20"/>
        </w:rPr>
        <w:t>Rúbrica para contenido de Actividades, Tareas, Evidencias.</w:t>
      </w:r>
    </w:p>
    <w:p w14:paraId="7162FCE9" w14:textId="77777777" w:rsidR="008330F1" w:rsidRDefault="008330F1">
      <w:pPr>
        <w:pBdr>
          <w:top w:val="nil"/>
          <w:left w:val="nil"/>
          <w:bottom w:val="nil"/>
          <w:right w:val="nil"/>
          <w:between w:val="nil"/>
        </w:pBdr>
        <w:spacing w:before="3" w:after="1"/>
        <w:rPr>
          <w:rFonts w:ascii="Georgia" w:eastAsia="Georgia" w:hAnsi="Georgia" w:cs="Georgia"/>
          <w:b/>
          <w:color w:val="000000"/>
          <w:sz w:val="19"/>
          <w:szCs w:val="19"/>
        </w:rPr>
      </w:pPr>
    </w:p>
    <w:tbl>
      <w:tblPr>
        <w:tblStyle w:val="a"/>
        <w:tblW w:w="9880" w:type="dxa"/>
        <w:tblInd w:w="5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0"/>
        <w:gridCol w:w="3960"/>
        <w:gridCol w:w="760"/>
        <w:gridCol w:w="1060"/>
        <w:gridCol w:w="1180"/>
        <w:gridCol w:w="960"/>
      </w:tblGrid>
      <w:tr w:rsidR="008330F1" w14:paraId="53A17C91" w14:textId="77777777">
        <w:trPr>
          <w:trHeight w:val="359"/>
        </w:trPr>
        <w:tc>
          <w:tcPr>
            <w:tcW w:w="5920" w:type="dxa"/>
            <w:gridSpan w:val="2"/>
          </w:tcPr>
          <w:p w14:paraId="7D8D7977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82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Contenido y demostración</w:t>
            </w:r>
          </w:p>
        </w:tc>
        <w:tc>
          <w:tcPr>
            <w:tcW w:w="760" w:type="dxa"/>
          </w:tcPr>
          <w:p w14:paraId="3779D021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23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Puntos</w:t>
            </w:r>
          </w:p>
        </w:tc>
        <w:tc>
          <w:tcPr>
            <w:tcW w:w="1060" w:type="dxa"/>
          </w:tcPr>
          <w:p w14:paraId="57324C3E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71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Checklist</w:t>
            </w:r>
            <w:proofErr w:type="spellEnd"/>
          </w:p>
        </w:tc>
        <w:tc>
          <w:tcPr>
            <w:tcW w:w="1180" w:type="dxa"/>
          </w:tcPr>
          <w:p w14:paraId="3FA3C096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46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Estudiante</w:t>
            </w:r>
          </w:p>
        </w:tc>
        <w:tc>
          <w:tcPr>
            <w:tcW w:w="960" w:type="dxa"/>
          </w:tcPr>
          <w:p w14:paraId="08202113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18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Profesor</w:t>
            </w:r>
          </w:p>
        </w:tc>
      </w:tr>
      <w:tr w:rsidR="008330F1" w14:paraId="361B1921" w14:textId="77777777">
        <w:trPr>
          <w:trHeight w:val="1500"/>
        </w:trPr>
        <w:tc>
          <w:tcPr>
            <w:tcW w:w="1960" w:type="dxa"/>
          </w:tcPr>
          <w:p w14:paraId="75349606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119" w:right="110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1. Estructura del Proyecto.</w:t>
            </w:r>
          </w:p>
        </w:tc>
        <w:tc>
          <w:tcPr>
            <w:tcW w:w="3960" w:type="dxa"/>
          </w:tcPr>
          <w:p w14:paraId="7D6C4BBA" w14:textId="77777777" w:rsidR="008330F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" w:line="252" w:lineRule="auto"/>
              <w:ind w:left="724" w:right="470"/>
              <w:rPr>
                <w:rFonts w:ascii="Helvetica Neue" w:eastAsia="Helvetica Neue" w:hAnsi="Helvetica Neue" w:cs="Helvetica Neue"/>
                <w:color w:val="0D0D0D"/>
              </w:rPr>
            </w:pPr>
            <w:r>
              <w:rPr>
                <w:color w:val="0D0D0D"/>
                <w:sz w:val="16"/>
                <w:szCs w:val="16"/>
              </w:rPr>
              <w:t>El proyecto tiene una estructura clara y organizada.</w:t>
            </w:r>
          </w:p>
          <w:p w14:paraId="3EA21FF9" w14:textId="77777777" w:rsidR="008330F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4" w:line="252" w:lineRule="auto"/>
              <w:ind w:left="724" w:right="98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Los archivos están ubicados en carpetas adecuadas (por ejemplo, actividades en una carpeta, recursos en otra, etc.).</w:t>
            </w:r>
          </w:p>
          <w:p w14:paraId="6CB1619B" w14:textId="77777777" w:rsidR="008330F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 w:right="185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Se utilizan nombres de archivos y carpetas descriptivos y coherentes.</w:t>
            </w:r>
          </w:p>
        </w:tc>
        <w:tc>
          <w:tcPr>
            <w:tcW w:w="760" w:type="dxa"/>
          </w:tcPr>
          <w:p w14:paraId="6BFA6274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7F9FF2C0" w14:textId="70901746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1F55F3">
              <w:rPr>
                <w:rFonts w:ascii="Segoe UI Emoji" w:eastAsia="Times New Roman" w:hAnsi="Segoe UI Emoji" w:cs="Segoe UI Emoji"/>
                <w:color w:val="000000"/>
                <w:sz w:val="36"/>
                <w:szCs w:val="36"/>
              </w:rPr>
              <w:t>✅</w:t>
            </w:r>
          </w:p>
        </w:tc>
        <w:tc>
          <w:tcPr>
            <w:tcW w:w="1180" w:type="dxa"/>
          </w:tcPr>
          <w:p w14:paraId="36309E45" w14:textId="151A8C5F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</w:rPr>
            </w:pPr>
            <w:r w:rsidRPr="001F55F3">
              <w:rPr>
                <w:rFonts w:ascii="Georgia" w:eastAsia="Times New Roman" w:hAnsi="Georgia" w:cs="Times New Roman"/>
                <w:color w:val="000000"/>
              </w:rPr>
              <w:t>3</w:t>
            </w:r>
          </w:p>
        </w:tc>
        <w:tc>
          <w:tcPr>
            <w:tcW w:w="960" w:type="dxa"/>
          </w:tcPr>
          <w:p w14:paraId="023493EA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8330F1" w14:paraId="67ACB37E" w14:textId="77777777">
        <w:trPr>
          <w:trHeight w:val="2619"/>
        </w:trPr>
        <w:tc>
          <w:tcPr>
            <w:tcW w:w="1960" w:type="dxa"/>
          </w:tcPr>
          <w:p w14:paraId="489FC568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119" w:right="347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2. Buenas prácticas de programación</w:t>
            </w:r>
          </w:p>
        </w:tc>
        <w:tc>
          <w:tcPr>
            <w:tcW w:w="3960" w:type="dxa"/>
          </w:tcPr>
          <w:p w14:paraId="3464FD06" w14:textId="77777777" w:rsidR="008330F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before="3" w:line="252" w:lineRule="auto"/>
              <w:ind w:left="724" w:right="59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siguen las convenciones de nomenclatura de </w:t>
            </w:r>
            <w:proofErr w:type="spellStart"/>
            <w:r>
              <w:rPr>
                <w:color w:val="0D0D0D"/>
                <w:sz w:val="16"/>
                <w:szCs w:val="16"/>
              </w:rPr>
              <w:t>Kotlin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(</w:t>
            </w:r>
            <w:proofErr w:type="spellStart"/>
            <w:r>
              <w:rPr>
                <w:color w:val="0D0D0D"/>
                <w:sz w:val="16"/>
                <w:szCs w:val="16"/>
              </w:rPr>
              <w:t>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variables y funciones, </w:t>
            </w:r>
            <w:proofErr w:type="spellStart"/>
            <w:r>
              <w:rPr>
                <w:color w:val="0D0D0D"/>
                <w:sz w:val="16"/>
                <w:szCs w:val="16"/>
              </w:rPr>
              <w:t>UpperCamelCase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clases y </w:t>
            </w:r>
            <w:proofErr w:type="spellStart"/>
            <w:r>
              <w:rPr>
                <w:color w:val="0D0D0D"/>
                <w:sz w:val="16"/>
                <w:szCs w:val="16"/>
              </w:rPr>
              <w:t>LowerCamelCase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nombres de métodos).</w:t>
            </w:r>
          </w:p>
          <w:p w14:paraId="214BABA5" w14:textId="77777777" w:rsidR="008330F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326" w:hanging="360"/>
              <w:rPr>
                <w:b/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evitan repeticiones de código innecesarias mediante la reutilización de funciones y clases. </w:t>
            </w:r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6F0491F6" w14:textId="77777777" w:rsidR="008330F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55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utilizan tipos de datos adecuados para cada variable y función.</w:t>
            </w:r>
          </w:p>
          <w:p w14:paraId="1D606CFA" w14:textId="77777777" w:rsidR="008330F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37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aplican principios de diseño de software como encapsulamiento, modularidad y</w:t>
            </w:r>
          </w:p>
          <w:p w14:paraId="174167CC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7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cohesión.</w:t>
            </w:r>
          </w:p>
        </w:tc>
        <w:tc>
          <w:tcPr>
            <w:tcW w:w="760" w:type="dxa"/>
          </w:tcPr>
          <w:p w14:paraId="4337C0B2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060" w:type="dxa"/>
          </w:tcPr>
          <w:p w14:paraId="4CE8405C" w14:textId="589C8ACD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1F55F3">
              <w:rPr>
                <w:rFonts w:ascii="Segoe UI Emoji" w:eastAsia="Times New Roman" w:hAnsi="Segoe UI Emoji" w:cs="Segoe UI Emoji"/>
                <w:color w:val="000000"/>
                <w:sz w:val="36"/>
                <w:szCs w:val="36"/>
              </w:rPr>
              <w:t>✅</w:t>
            </w:r>
          </w:p>
        </w:tc>
        <w:tc>
          <w:tcPr>
            <w:tcW w:w="1180" w:type="dxa"/>
          </w:tcPr>
          <w:p w14:paraId="04F9DF25" w14:textId="00806DCA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</w:rPr>
            </w:pPr>
            <w:r>
              <w:rPr>
                <w:rFonts w:ascii="Georgia" w:eastAsia="Times New Roman" w:hAnsi="Georgia" w:cs="Times New Roman"/>
                <w:color w:val="000000"/>
              </w:rPr>
              <w:t>5</w:t>
            </w:r>
          </w:p>
        </w:tc>
        <w:tc>
          <w:tcPr>
            <w:tcW w:w="960" w:type="dxa"/>
          </w:tcPr>
          <w:p w14:paraId="00F23A21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8330F1" w14:paraId="462C6963" w14:textId="77777777">
        <w:trPr>
          <w:trHeight w:val="2000"/>
        </w:trPr>
        <w:tc>
          <w:tcPr>
            <w:tcW w:w="1960" w:type="dxa"/>
          </w:tcPr>
          <w:p w14:paraId="676EC8C1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3. Comentarios</w:t>
            </w:r>
          </w:p>
        </w:tc>
        <w:tc>
          <w:tcPr>
            <w:tcW w:w="3960" w:type="dxa"/>
          </w:tcPr>
          <w:p w14:paraId="20189392" w14:textId="77777777" w:rsidR="008330F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1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código está debidamente comentado, explicando la lógica detrás de cada función, clases, métodos, variables y sección relevante.</w:t>
            </w:r>
          </w:p>
          <w:p w14:paraId="69E1FA63" w14:textId="77777777" w:rsidR="008330F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22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incluyen comentarios en el código para aclarar decisiones de diseño o posibles mejoras.</w:t>
            </w:r>
          </w:p>
          <w:p w14:paraId="1D4FAA91" w14:textId="77777777" w:rsidR="008330F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8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Los comentarios están escritos de manera clara y concisa, utilizando gramática y</w:t>
            </w:r>
          </w:p>
          <w:p w14:paraId="144F4728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6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ortografía correcta.</w:t>
            </w:r>
          </w:p>
        </w:tc>
        <w:tc>
          <w:tcPr>
            <w:tcW w:w="760" w:type="dxa"/>
          </w:tcPr>
          <w:p w14:paraId="40699223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2D1822EE" w14:textId="0885B630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1F55F3">
              <w:rPr>
                <w:rFonts w:ascii="Segoe UI Emoji" w:eastAsia="Times New Roman" w:hAnsi="Segoe UI Emoji" w:cs="Segoe UI Emoji"/>
                <w:color w:val="000000"/>
                <w:sz w:val="36"/>
                <w:szCs w:val="36"/>
              </w:rPr>
              <w:t>✅</w:t>
            </w:r>
          </w:p>
        </w:tc>
        <w:tc>
          <w:tcPr>
            <w:tcW w:w="1180" w:type="dxa"/>
          </w:tcPr>
          <w:p w14:paraId="1200D29D" w14:textId="09FF5782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</w:rPr>
            </w:pPr>
            <w:r w:rsidRPr="001F55F3">
              <w:rPr>
                <w:rFonts w:ascii="Georgia" w:eastAsia="Times New Roman" w:hAnsi="Georgia" w:cs="Times New Roman"/>
                <w:color w:val="000000"/>
              </w:rPr>
              <w:t>2</w:t>
            </w:r>
          </w:p>
        </w:tc>
        <w:tc>
          <w:tcPr>
            <w:tcW w:w="960" w:type="dxa"/>
          </w:tcPr>
          <w:p w14:paraId="449C95D2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8330F1" w14:paraId="60ABA392" w14:textId="77777777">
        <w:trPr>
          <w:trHeight w:val="1820"/>
        </w:trPr>
        <w:tc>
          <w:tcPr>
            <w:tcW w:w="1960" w:type="dxa"/>
          </w:tcPr>
          <w:p w14:paraId="30D3DB79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 xml:space="preserve">4. </w:t>
            </w:r>
            <w:proofErr w:type="spellStart"/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Github</w:t>
            </w:r>
            <w:proofErr w:type="spellEnd"/>
          </w:p>
        </w:tc>
        <w:tc>
          <w:tcPr>
            <w:tcW w:w="3960" w:type="dxa"/>
          </w:tcPr>
          <w:p w14:paraId="4A9788FF" w14:textId="77777777" w:rsidR="008330F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1" w:line="252" w:lineRule="auto"/>
              <w:ind w:left="724" w:right="32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 Git para controlar la versión del proyecto.</w:t>
            </w:r>
          </w:p>
          <w:p w14:paraId="326F88E3" w14:textId="77777777" w:rsidR="008330F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64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hacen </w:t>
            </w:r>
            <w:proofErr w:type="spellStart"/>
            <w:r>
              <w:rPr>
                <w:color w:val="0D0D0D"/>
                <w:sz w:val="16"/>
                <w:szCs w:val="16"/>
              </w:rPr>
              <w:t>commits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frecuentes y con mensajes descriptivos.</w:t>
            </w:r>
          </w:p>
          <w:p w14:paraId="7BE335AB" w14:textId="77777777" w:rsidR="008330F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76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incluye un archivo README.md que describe el proyecto y cómo ejecutarlo. </w:t>
            </w:r>
            <w:proofErr w:type="gramStart"/>
            <w:r>
              <w:rPr>
                <w:color w:val="0D0D0D"/>
                <w:sz w:val="16"/>
                <w:szCs w:val="16"/>
              </w:rPr>
              <w:t>Además</w:t>
            </w:r>
            <w:proofErr w:type="gramEnd"/>
            <w:r>
              <w:rPr>
                <w:color w:val="0D0D0D"/>
                <w:sz w:val="16"/>
                <w:szCs w:val="16"/>
              </w:rPr>
              <w:t xml:space="preserve"> Incluye un enlace al repositorio de GitHub en el archivo README.md y se</w:t>
            </w:r>
          </w:p>
          <w:p w14:paraId="568ECCB8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mantiene actualizado.</w:t>
            </w:r>
          </w:p>
        </w:tc>
        <w:tc>
          <w:tcPr>
            <w:tcW w:w="760" w:type="dxa"/>
          </w:tcPr>
          <w:p w14:paraId="3F508264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</w:tcPr>
          <w:p w14:paraId="0EA6FE1D" w14:textId="0CAB0F81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1F55F3">
              <w:rPr>
                <w:rFonts w:ascii="Segoe UI Emoji" w:eastAsia="Times New Roman" w:hAnsi="Segoe UI Emoji" w:cs="Segoe UI Emoji"/>
                <w:color w:val="000000"/>
                <w:sz w:val="36"/>
                <w:szCs w:val="36"/>
              </w:rPr>
              <w:t>✅</w:t>
            </w:r>
          </w:p>
        </w:tc>
        <w:tc>
          <w:tcPr>
            <w:tcW w:w="1180" w:type="dxa"/>
          </w:tcPr>
          <w:p w14:paraId="376F5276" w14:textId="23CCD518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</w:rPr>
            </w:pPr>
            <w:r w:rsidRPr="001F55F3">
              <w:rPr>
                <w:rFonts w:ascii="Georgia" w:eastAsia="Times New Roman" w:hAnsi="Georgia" w:cs="Times New Roman"/>
                <w:color w:val="000000"/>
              </w:rPr>
              <w:t>3</w:t>
            </w:r>
          </w:p>
        </w:tc>
        <w:tc>
          <w:tcPr>
            <w:tcW w:w="960" w:type="dxa"/>
          </w:tcPr>
          <w:p w14:paraId="44BB4DFC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8330F1" w14:paraId="04645C90" w14:textId="77777777">
        <w:trPr>
          <w:trHeight w:val="2419"/>
        </w:trPr>
        <w:tc>
          <w:tcPr>
            <w:tcW w:w="1960" w:type="dxa"/>
          </w:tcPr>
          <w:p w14:paraId="33AF0EE0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119" w:right="140"/>
              <w:jc w:val="both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5.Funcionalidad y Cumplimiento de Requisitos</w:t>
            </w:r>
          </w:p>
        </w:tc>
        <w:tc>
          <w:tcPr>
            <w:tcW w:w="3960" w:type="dxa"/>
          </w:tcPr>
          <w:p w14:paraId="5DDA845C" w14:textId="77777777" w:rsidR="008330F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56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proyecto cumple con los requisitos funcionales establecidos en la tarea.</w:t>
            </w:r>
          </w:p>
          <w:p w14:paraId="2314A739" w14:textId="77777777" w:rsidR="008330F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30"/>
              <w:rPr>
                <w:b/>
                <w:color w:val="000000"/>
                <w:sz w:val="16"/>
                <w:szCs w:val="16"/>
              </w:rPr>
            </w:pPr>
            <w:sdt>
              <w:sdtPr>
                <w:tag w:val="goog_rdk_0"/>
                <w:id w:val="-887486634"/>
              </w:sdtPr>
              <w:sdtContent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 xml:space="preserve">Se implementan las funcionalidades solicitadas de manera correcta y </w:t>
                </w:r>
                <w:proofErr w:type="spellStart"/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>eﬁciente</w:t>
                </w:r>
                <w:proofErr w:type="spellEnd"/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 xml:space="preserve">. </w:t>
                </w:r>
              </w:sdtContent>
            </w:sdt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6A5FFB77" w14:textId="77777777" w:rsidR="008330F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41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La aplicación es fácil de usar y/o comprende una interfaz de usuario intuitiva.</w:t>
            </w:r>
          </w:p>
          <w:p w14:paraId="7F3EE230" w14:textId="77777777" w:rsidR="008330F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-1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manejan correctamente los casos de error y excepciones.</w:t>
            </w:r>
          </w:p>
          <w:p w14:paraId="2A78431A" w14:textId="77777777" w:rsidR="008330F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implementa una funcionalidad adicional</w:t>
            </w:r>
          </w:p>
          <w:p w14:paraId="62B2F311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que mejora la aplicación y/o agrega valor al usuario.</w:t>
            </w:r>
          </w:p>
        </w:tc>
        <w:tc>
          <w:tcPr>
            <w:tcW w:w="760" w:type="dxa"/>
          </w:tcPr>
          <w:p w14:paraId="0623BCFA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60" w:type="dxa"/>
          </w:tcPr>
          <w:p w14:paraId="24158895" w14:textId="197E86F5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36"/>
              </w:rPr>
            </w:pPr>
            <w:r w:rsidRPr="001F55F3">
              <w:rPr>
                <w:rFonts w:ascii="Segoe UI Emoji" w:eastAsia="Times New Roman" w:hAnsi="Segoe UI Emoji" w:cs="Segoe UI Emoji"/>
                <w:color w:val="000000"/>
                <w:sz w:val="36"/>
                <w:szCs w:val="36"/>
              </w:rPr>
              <w:t>✅</w:t>
            </w:r>
          </w:p>
        </w:tc>
        <w:tc>
          <w:tcPr>
            <w:tcW w:w="1180" w:type="dxa"/>
          </w:tcPr>
          <w:p w14:paraId="692573B9" w14:textId="2B6D6AF0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</w:rPr>
            </w:pPr>
            <w:r w:rsidRPr="001F55F3">
              <w:rPr>
                <w:rFonts w:ascii="Georgia" w:eastAsia="Times New Roman" w:hAnsi="Georgia" w:cs="Times New Roman"/>
                <w:color w:val="000000"/>
              </w:rPr>
              <w:t>5</w:t>
            </w:r>
          </w:p>
        </w:tc>
        <w:tc>
          <w:tcPr>
            <w:tcW w:w="960" w:type="dxa"/>
          </w:tcPr>
          <w:p w14:paraId="5CD577DE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8330F1" w14:paraId="72991BC8" w14:textId="77777777">
        <w:trPr>
          <w:trHeight w:val="340"/>
        </w:trPr>
        <w:tc>
          <w:tcPr>
            <w:tcW w:w="5920" w:type="dxa"/>
            <w:gridSpan w:val="2"/>
          </w:tcPr>
          <w:p w14:paraId="193FBCC8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84" w:right="2644"/>
              <w:jc w:val="center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760" w:type="dxa"/>
          </w:tcPr>
          <w:p w14:paraId="3D3A0E89" w14:textId="77777777" w:rsidR="008330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2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060" w:type="dxa"/>
          </w:tcPr>
          <w:p w14:paraId="774C7B5A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180" w:type="dxa"/>
          </w:tcPr>
          <w:p w14:paraId="4C2526E1" w14:textId="6321F402" w:rsidR="008330F1" w:rsidRPr="001F55F3" w:rsidRDefault="001F55F3" w:rsidP="001F55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1F55F3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18</w:t>
            </w:r>
          </w:p>
        </w:tc>
        <w:tc>
          <w:tcPr>
            <w:tcW w:w="960" w:type="dxa"/>
          </w:tcPr>
          <w:p w14:paraId="485150E4" w14:textId="77777777" w:rsidR="008330F1" w:rsidRDefault="008330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</w:tbl>
    <w:p w14:paraId="76CBC981" w14:textId="77777777" w:rsidR="008330F1" w:rsidRDefault="008330F1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Georgia" w:eastAsia="Georgia" w:hAnsi="Georgia" w:cs="Georgia"/>
          <w:b/>
        </w:rPr>
      </w:pPr>
    </w:p>
    <w:sectPr w:rsidR="008330F1">
      <w:pgSz w:w="12240" w:h="15840"/>
      <w:pgMar w:top="920" w:right="520" w:bottom="280" w:left="116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">
    <w:charset w:val="00"/>
    <w:family w:val="auto"/>
    <w:pitch w:val="default"/>
    <w:embedRegular r:id="rId1" w:fontKey="{C180DD98-9C01-49DA-9991-35EDD6C28D6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95016286-FE83-44AA-86DC-477ED821DEA0}"/>
    <w:embedBold r:id="rId3" w:fontKey="{59695D73-35C1-4672-AEF0-D4D69BBE10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A6C8C5E-1C5A-453C-8539-BF9FC84DC694}"/>
    <w:embedBold r:id="rId5" w:fontKey="{0216C1FE-ADDD-4DB9-9902-9AFF0DC88AFD}"/>
    <w:embedItalic r:id="rId6" w:fontKey="{017660E5-77CD-4A03-ABAD-87D60CD224D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439EE7FF-0C9D-4F4E-8649-C99E4C263A5D}"/>
  </w:font>
  <w:font w:name="Cardo">
    <w:charset w:val="00"/>
    <w:family w:val="auto"/>
    <w:pitch w:val="default"/>
    <w:embedRegular r:id="rId8" w:fontKey="{546E1BC7-D992-4AB4-9E40-72FBF80E47D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983E82B-5786-46AE-936C-29BF62F911E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2F282F1B-6084-48D2-AF92-048F1D5A1C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023AE"/>
    <w:multiLevelType w:val="multilevel"/>
    <w:tmpl w:val="2C62105E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1" w15:restartNumberingAfterBreak="0">
    <w:nsid w:val="3CEF5D57"/>
    <w:multiLevelType w:val="multilevel"/>
    <w:tmpl w:val="139A5D32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2" w15:restartNumberingAfterBreak="0">
    <w:nsid w:val="46A14E48"/>
    <w:multiLevelType w:val="multilevel"/>
    <w:tmpl w:val="B35AF5A2"/>
    <w:lvl w:ilvl="0">
      <w:numFmt w:val="bullet"/>
      <w:lvlText w:val="●"/>
      <w:lvlJc w:val="left"/>
      <w:pPr>
        <w:ind w:left="725" w:hanging="360"/>
      </w:p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3" w15:restartNumberingAfterBreak="0">
    <w:nsid w:val="48F92CFA"/>
    <w:multiLevelType w:val="multilevel"/>
    <w:tmpl w:val="4E4C1E98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4" w15:restartNumberingAfterBreak="0">
    <w:nsid w:val="58E75DC4"/>
    <w:multiLevelType w:val="multilevel"/>
    <w:tmpl w:val="0DC23764"/>
    <w:lvl w:ilvl="0">
      <w:numFmt w:val="bullet"/>
      <w:lvlText w:val="●"/>
      <w:lvlJc w:val="left"/>
      <w:pPr>
        <w:ind w:left="725" w:hanging="40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400"/>
      </w:pPr>
    </w:lvl>
    <w:lvl w:ilvl="2">
      <w:numFmt w:val="bullet"/>
      <w:lvlText w:val="•"/>
      <w:lvlJc w:val="left"/>
      <w:pPr>
        <w:ind w:left="1364" w:hanging="400"/>
      </w:pPr>
    </w:lvl>
    <w:lvl w:ilvl="3">
      <w:numFmt w:val="bullet"/>
      <w:lvlText w:val="•"/>
      <w:lvlJc w:val="left"/>
      <w:pPr>
        <w:ind w:left="1686" w:hanging="400"/>
      </w:pPr>
    </w:lvl>
    <w:lvl w:ilvl="4">
      <w:numFmt w:val="bullet"/>
      <w:lvlText w:val="•"/>
      <w:lvlJc w:val="left"/>
      <w:pPr>
        <w:ind w:left="2008" w:hanging="400"/>
      </w:pPr>
    </w:lvl>
    <w:lvl w:ilvl="5">
      <w:numFmt w:val="bullet"/>
      <w:lvlText w:val="•"/>
      <w:lvlJc w:val="left"/>
      <w:pPr>
        <w:ind w:left="2330" w:hanging="400"/>
      </w:pPr>
    </w:lvl>
    <w:lvl w:ilvl="6">
      <w:numFmt w:val="bullet"/>
      <w:lvlText w:val="•"/>
      <w:lvlJc w:val="left"/>
      <w:pPr>
        <w:ind w:left="2652" w:hanging="400"/>
      </w:pPr>
    </w:lvl>
    <w:lvl w:ilvl="7">
      <w:numFmt w:val="bullet"/>
      <w:lvlText w:val="•"/>
      <w:lvlJc w:val="left"/>
      <w:pPr>
        <w:ind w:left="2974" w:hanging="400"/>
      </w:pPr>
    </w:lvl>
    <w:lvl w:ilvl="8">
      <w:numFmt w:val="bullet"/>
      <w:lvlText w:val="•"/>
      <w:lvlJc w:val="left"/>
      <w:pPr>
        <w:ind w:left="3296" w:hanging="400"/>
      </w:pPr>
    </w:lvl>
  </w:abstractNum>
  <w:num w:numId="1" w16cid:durableId="1777602520">
    <w:abstractNumId w:val="4"/>
  </w:num>
  <w:num w:numId="2" w16cid:durableId="1352760590">
    <w:abstractNumId w:val="2"/>
  </w:num>
  <w:num w:numId="3" w16cid:durableId="202593825">
    <w:abstractNumId w:val="3"/>
  </w:num>
  <w:num w:numId="4" w16cid:durableId="835539377">
    <w:abstractNumId w:val="0"/>
  </w:num>
  <w:num w:numId="5" w16cid:durableId="1760516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0F1"/>
    <w:rsid w:val="001F55F3"/>
    <w:rsid w:val="007627CA"/>
    <w:rsid w:val="00833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EE15F1"/>
  <w15:docId w15:val="{D1A2F485-9183-45DE-A0C8-C59C9932D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Georgia" w:eastAsia="Georgia" w:hAnsi="Georgia" w:cs="Georgia"/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724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KHMrJi6tr9YyJsJIxr1kY6TfOw==">CgMxLjAaGgoBMBIVChMIB0IPCgZSb2JvdG8SBUNhcmRvOAByITFjanRBdU5ya0JCWElZQ1BadVZrZS1jWGgzOVJYZ05Qcg==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307</Words>
  <Characters>1692</Characters>
  <Application>Microsoft Office Word</Application>
  <DocSecurity>0</DocSecurity>
  <Lines>14</Lines>
  <Paragraphs>3</Paragraphs>
  <ScaleCrop>false</ScaleCrop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ALONSO DIAZ CHAVEZ</cp:lastModifiedBy>
  <cp:revision>2</cp:revision>
  <dcterms:created xsi:type="dcterms:W3CDTF">2024-03-23T05:46:00Z</dcterms:created>
  <dcterms:modified xsi:type="dcterms:W3CDTF">2025-08-24T15:17:00Z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2024-03-23T00:00:00Z</vt:filetime>
  </property>
  <property fmtid="{D5CDD505-2E9C-101B-9397-08002B2CF9AE}" pid="3" name="LastSaved">
    <vt:filetime>2024-03-23T00:00:00Z</vt:filetime>
  </property>
</Properties>
</file>